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3E" w:rsidRDefault="00B80C3E" w:rsidP="00B80C3E">
      <w:pPr>
        <w:spacing w:after="0" w:line="240" w:lineRule="auto"/>
        <w:jc w:val="center"/>
        <w:rPr>
          <w:rFonts w:ascii="Calibri" w:hAnsi="Calibri" w:cs="Calibri"/>
          <w:b/>
          <w:color w:val="2E7058"/>
          <w:sz w:val="28"/>
          <w:szCs w:val="28"/>
        </w:rPr>
      </w:pPr>
      <w:r>
        <w:rPr>
          <w:rFonts w:ascii="Calibri" w:hAnsi="Calibri" w:cs="Calibri"/>
          <w:b/>
          <w:color w:val="2E7058"/>
          <w:sz w:val="28"/>
          <w:szCs w:val="28"/>
        </w:rPr>
        <w:t>ОПРОСНЫЙ ЛИСТ ДЛЯ РАСЧЕТА РАСПЫЛИТЕЛЬНОЙ СУШИЛКИ</w:t>
      </w:r>
    </w:p>
    <w:p w:rsidR="00941382" w:rsidRDefault="00941382">
      <w:pPr>
        <w:spacing w:after="0" w:line="240" w:lineRule="auto"/>
        <w:rPr>
          <w:rFonts w:ascii="Calibri" w:hAnsi="Calibri" w:cs="Calibri"/>
          <w:vanish/>
        </w:rPr>
      </w:pPr>
    </w:p>
    <w:p w:rsidR="00941382" w:rsidRDefault="00941382">
      <w:pPr>
        <w:spacing w:after="0" w:line="240" w:lineRule="auto"/>
        <w:rPr>
          <w:rFonts w:ascii="Calibri" w:hAnsi="Calibri" w:cs="Calibri"/>
          <w:vanish/>
        </w:rPr>
      </w:pPr>
    </w:p>
    <w:p w:rsidR="00941382" w:rsidRDefault="00941382">
      <w:pPr>
        <w:spacing w:after="0" w:line="240" w:lineRule="auto"/>
        <w:rPr>
          <w:rFonts w:ascii="Calibri" w:hAnsi="Calibri" w:cs="Calibri"/>
          <w:vanish/>
        </w:rPr>
      </w:pPr>
    </w:p>
    <w:p w:rsidR="00B80C3E" w:rsidRDefault="00B80C3E"/>
    <w:tbl>
      <w:tblPr>
        <w:tblW w:w="10773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487"/>
        <w:gridCol w:w="7286"/>
      </w:tblGrid>
      <w:tr w:rsidR="00941382">
        <w:trPr>
          <w:trHeight w:val="340"/>
        </w:trPr>
        <w:tc>
          <w:tcPr>
            <w:tcW w:w="34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5A985"/>
            <w:vAlign w:val="center"/>
          </w:tcPr>
          <w:p w:rsidR="00941382" w:rsidRDefault="0032227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i/>
                <w:color w:val="FFFFFF"/>
                <w:lang w:val="fi-FI" w:eastAsia="ar-SA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lang w:val="fi-FI" w:eastAsia="ar-SA"/>
              </w:rPr>
              <w:t>Контактная информация</w:t>
            </w:r>
          </w:p>
        </w:tc>
        <w:tc>
          <w:tcPr>
            <w:tcW w:w="7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41382" w:rsidRDefault="0094138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i/>
                <w:color w:val="FFFFFF"/>
                <w:lang w:val="fi-FI" w:eastAsia="ar-SA"/>
              </w:rPr>
            </w:pPr>
          </w:p>
        </w:tc>
      </w:tr>
      <w:tr w:rsidR="00941382">
        <w:trPr>
          <w:trHeight w:val="340"/>
        </w:trPr>
        <w:tc>
          <w:tcPr>
            <w:tcW w:w="34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5A985"/>
          </w:tcPr>
          <w:p w:rsidR="00941382" w:rsidRDefault="0032227A">
            <w:pPr>
              <w:spacing w:after="0" w:line="240" w:lineRule="auto"/>
              <w:ind w:left="34"/>
              <w:jc w:val="left"/>
              <w:rPr>
                <w:rFonts w:ascii="Calibri" w:eastAsia="Times New Roman" w:hAnsi="Calibri" w:cs="Calibri"/>
                <w:b/>
                <w:color w:val="FFFFFF"/>
                <w:lang w:val="fi-FI" w:eastAsia="ar-SA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lang w:eastAsia="ar-SA"/>
              </w:rPr>
              <w:t>Наименование предприятия/организации:</w:t>
            </w:r>
          </w:p>
        </w:tc>
        <w:tc>
          <w:tcPr>
            <w:tcW w:w="7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41382" w:rsidRDefault="00941382">
            <w:pPr>
              <w:spacing w:after="0" w:line="240" w:lineRule="auto"/>
              <w:ind w:hanging="42"/>
              <w:jc w:val="left"/>
              <w:rPr>
                <w:rFonts w:ascii="Calibri" w:eastAsia="Times New Roman" w:hAnsi="Calibri" w:cs="Calibri"/>
                <w:i/>
                <w:lang w:val="fi-FI" w:eastAsia="ar-SA"/>
              </w:rPr>
            </w:pPr>
          </w:p>
        </w:tc>
      </w:tr>
      <w:tr w:rsidR="00941382">
        <w:trPr>
          <w:trHeight w:val="340"/>
        </w:trPr>
        <w:tc>
          <w:tcPr>
            <w:tcW w:w="34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5A985"/>
          </w:tcPr>
          <w:p w:rsidR="00941382" w:rsidRDefault="0032227A">
            <w:pPr>
              <w:spacing w:after="0" w:line="240" w:lineRule="auto"/>
              <w:ind w:left="34"/>
              <w:jc w:val="left"/>
              <w:rPr>
                <w:rFonts w:ascii="Calibri" w:eastAsia="Times New Roman" w:hAnsi="Calibri" w:cs="Calibri"/>
                <w:b/>
                <w:color w:val="FFFFFF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lang w:val="fi-FI" w:eastAsia="ar-SA"/>
              </w:rPr>
              <w:t>Контактное лицо</w:t>
            </w:r>
            <w:r>
              <w:rPr>
                <w:rFonts w:ascii="Calibri" w:eastAsia="Times New Roman" w:hAnsi="Calibri" w:cs="Calibri"/>
                <w:b/>
                <w:color w:val="FFFFFF"/>
                <w:lang w:eastAsia="ar-SA"/>
              </w:rPr>
              <w:t>:</w:t>
            </w:r>
          </w:p>
        </w:tc>
        <w:tc>
          <w:tcPr>
            <w:tcW w:w="7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941382" w:rsidRDefault="0032227A">
            <w:pPr>
              <w:spacing w:after="0" w:line="240" w:lineRule="auto"/>
              <w:ind w:hanging="42"/>
              <w:jc w:val="left"/>
              <w:rPr>
                <w:rFonts w:ascii="Calibri" w:eastAsia="Times New Roman" w:hAnsi="Calibri" w:cs="Calibri"/>
                <w:i/>
                <w:lang w:eastAsia="ar-SA"/>
              </w:rPr>
            </w:pPr>
            <w:r>
              <w:rPr>
                <w:rFonts w:ascii="Calibri" w:eastAsia="Times New Roman" w:hAnsi="Calibri" w:cs="Calibri"/>
                <w:i/>
                <w:lang w:eastAsia="ar-SA"/>
              </w:rPr>
              <w:t>(Ф.И.О., должность)</w:t>
            </w:r>
          </w:p>
        </w:tc>
      </w:tr>
      <w:tr w:rsidR="00941382">
        <w:trPr>
          <w:trHeight w:val="340"/>
        </w:trPr>
        <w:tc>
          <w:tcPr>
            <w:tcW w:w="34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5A985"/>
          </w:tcPr>
          <w:p w:rsidR="00941382" w:rsidRDefault="0032227A">
            <w:pPr>
              <w:spacing w:after="0" w:line="240" w:lineRule="auto"/>
              <w:ind w:left="34"/>
              <w:jc w:val="left"/>
              <w:rPr>
                <w:rFonts w:ascii="Calibri" w:eastAsia="Times New Roman" w:hAnsi="Calibri" w:cs="Calibri"/>
                <w:b/>
                <w:color w:val="FFFFFF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lang w:eastAsia="ar-SA"/>
              </w:rPr>
              <w:t>Адрес предприятия/организации:</w:t>
            </w:r>
          </w:p>
        </w:tc>
        <w:tc>
          <w:tcPr>
            <w:tcW w:w="7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41382" w:rsidRDefault="0032227A">
            <w:pPr>
              <w:spacing w:after="0" w:line="240" w:lineRule="auto"/>
              <w:ind w:hanging="42"/>
              <w:jc w:val="left"/>
              <w:rPr>
                <w:rFonts w:ascii="Calibri" w:eastAsia="Times New Roman" w:hAnsi="Calibri" w:cs="Calibri"/>
                <w:i/>
                <w:lang w:eastAsia="ar-SA"/>
              </w:rPr>
            </w:pPr>
            <w:r>
              <w:rPr>
                <w:rFonts w:ascii="Calibri" w:eastAsia="Times New Roman" w:hAnsi="Calibri" w:cs="Calibri"/>
                <w:i/>
                <w:lang w:eastAsia="ar-SA"/>
              </w:rPr>
              <w:t>(Страна, город, улица, дом)</w:t>
            </w:r>
          </w:p>
        </w:tc>
      </w:tr>
      <w:tr w:rsidR="00941382">
        <w:trPr>
          <w:trHeight w:val="340"/>
        </w:trPr>
        <w:tc>
          <w:tcPr>
            <w:tcW w:w="34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5A985"/>
          </w:tcPr>
          <w:p w:rsidR="00941382" w:rsidRDefault="0032227A">
            <w:pPr>
              <w:spacing w:after="0" w:line="240" w:lineRule="auto"/>
              <w:ind w:left="34"/>
              <w:jc w:val="left"/>
              <w:rPr>
                <w:rFonts w:ascii="Calibri" w:eastAsia="Times New Roman" w:hAnsi="Calibri" w:cs="Calibri"/>
                <w:b/>
                <w:color w:val="FFFFFF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lang w:val="fi-FI" w:eastAsia="ar-SA"/>
              </w:rPr>
              <w:t>Телефон</w:t>
            </w:r>
            <w:r>
              <w:rPr>
                <w:rFonts w:ascii="Calibri" w:eastAsia="Times New Roman" w:hAnsi="Calibri" w:cs="Calibri"/>
                <w:b/>
                <w:color w:val="FFFFFF"/>
                <w:lang w:eastAsia="ar-SA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color w:val="FFFFFF"/>
                <w:lang w:val="en-US" w:eastAsia="ar-SA"/>
              </w:rPr>
              <w:t>E</w:t>
            </w:r>
            <w:r>
              <w:rPr>
                <w:rFonts w:ascii="Calibri" w:eastAsia="Times New Roman" w:hAnsi="Calibri" w:cs="Calibri"/>
                <w:b/>
                <w:color w:val="FFFFFF"/>
                <w:lang w:eastAsia="ar-SA"/>
              </w:rPr>
              <w:t>-</w:t>
            </w:r>
            <w:r>
              <w:rPr>
                <w:rFonts w:ascii="Calibri" w:eastAsia="Times New Roman" w:hAnsi="Calibri" w:cs="Calibri"/>
                <w:b/>
                <w:color w:val="FFFFFF"/>
                <w:lang w:val="en-US" w:eastAsia="ar-SA"/>
              </w:rPr>
              <w:t>mail</w:t>
            </w:r>
            <w:r>
              <w:rPr>
                <w:rFonts w:ascii="Calibri" w:eastAsia="Times New Roman" w:hAnsi="Calibri" w:cs="Calibri"/>
                <w:b/>
                <w:color w:val="FFFFFF"/>
                <w:lang w:eastAsia="ar-SA"/>
              </w:rPr>
              <w:t>:</w:t>
            </w:r>
          </w:p>
        </w:tc>
        <w:tc>
          <w:tcPr>
            <w:tcW w:w="7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941382" w:rsidRDefault="00941382">
            <w:pPr>
              <w:spacing w:after="0" w:line="240" w:lineRule="auto"/>
              <w:ind w:hanging="42"/>
              <w:jc w:val="left"/>
              <w:rPr>
                <w:rFonts w:ascii="Calibri" w:eastAsia="Times New Roman" w:hAnsi="Calibri" w:cs="Calibri"/>
                <w:i/>
                <w:lang w:eastAsia="ar-SA"/>
              </w:rPr>
            </w:pPr>
          </w:p>
        </w:tc>
      </w:tr>
      <w:tr w:rsidR="00941382">
        <w:trPr>
          <w:trHeight w:val="340"/>
        </w:trPr>
        <w:tc>
          <w:tcPr>
            <w:tcW w:w="34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5A985"/>
          </w:tcPr>
          <w:p w:rsidR="00941382" w:rsidRDefault="0032227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FFFFFF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lang w:eastAsia="ar-SA"/>
              </w:rPr>
              <w:t>Задача проекта (нужное выделить):</w:t>
            </w:r>
          </w:p>
        </w:tc>
        <w:tc>
          <w:tcPr>
            <w:tcW w:w="7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41382" w:rsidRDefault="0032227A" w:rsidP="00B80C3E">
            <w:pPr>
              <w:spacing w:after="0" w:line="240" w:lineRule="auto"/>
              <w:ind w:hanging="42"/>
              <w:jc w:val="left"/>
              <w:rPr>
                <w:rFonts w:ascii="Calibri" w:eastAsia="Times New Roman" w:hAnsi="Calibri" w:cs="Calibri"/>
                <w:i/>
                <w:color w:val="000000"/>
                <w:lang w:eastAsia="ar-SA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ar-SA"/>
              </w:rPr>
              <w:t>Строительство нового производства</w:t>
            </w:r>
            <w:r w:rsidR="00B80C3E">
              <w:rPr>
                <w:rFonts w:ascii="Calibri" w:eastAsia="Times New Roman" w:hAnsi="Calibri" w:cs="Calibri"/>
                <w:i/>
                <w:color w:val="000000"/>
                <w:lang w:eastAsia="ar-SA"/>
              </w:rPr>
              <w:t>,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i/>
                <w:color w:val="000000"/>
                <w:lang w:eastAsia="ar-SA"/>
              </w:rPr>
              <w:t xml:space="preserve"> реконструкция старого </w:t>
            </w:r>
          </w:p>
        </w:tc>
      </w:tr>
    </w:tbl>
    <w:p w:rsidR="00941382" w:rsidRDefault="00941382">
      <w:pPr>
        <w:spacing w:after="0"/>
        <w:rPr>
          <w:vanish/>
        </w:rPr>
      </w:pPr>
    </w:p>
    <w:tbl>
      <w:tblPr>
        <w:tblpPr w:leftFromText="180" w:rightFromText="180" w:vertAnchor="text" w:horzAnchor="margin" w:tblpX="108" w:tblpY="242"/>
        <w:tblW w:w="107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701"/>
        <w:gridCol w:w="4252"/>
      </w:tblGrid>
      <w:tr w:rsidR="00941382">
        <w:tc>
          <w:tcPr>
            <w:tcW w:w="10768" w:type="dxa"/>
            <w:gridSpan w:val="3"/>
            <w:shd w:val="clear" w:color="auto" w:fill="CA8984"/>
            <w:vAlign w:val="center"/>
          </w:tcPr>
          <w:p w:rsidR="00941382" w:rsidRDefault="0032227A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FFFFFF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Технические данные</w:t>
            </w:r>
          </w:p>
        </w:tc>
      </w:tr>
      <w:tr w:rsidR="00941382">
        <w:trPr>
          <w:trHeight w:val="116"/>
        </w:trPr>
        <w:tc>
          <w:tcPr>
            <w:tcW w:w="4815" w:type="dxa"/>
            <w:shd w:val="clear" w:color="auto" w:fill="F2F2F2"/>
            <w:vAlign w:val="center"/>
          </w:tcPr>
          <w:p w:rsidR="00941382" w:rsidRDefault="0032227A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Постановка и описание задачи</w:t>
            </w:r>
          </w:p>
        </w:tc>
        <w:tc>
          <w:tcPr>
            <w:tcW w:w="5953" w:type="dxa"/>
            <w:gridSpan w:val="2"/>
            <w:shd w:val="clear" w:color="auto" w:fill="F2F2F2"/>
            <w:vAlign w:val="center"/>
          </w:tcPr>
          <w:p w:rsidR="00941382" w:rsidRDefault="00941382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41382">
        <w:tc>
          <w:tcPr>
            <w:tcW w:w="4815" w:type="dxa"/>
            <w:shd w:val="clear" w:color="auto" w:fill="FFFFFF"/>
            <w:vAlign w:val="center"/>
          </w:tcPr>
          <w:p w:rsidR="00941382" w:rsidRDefault="0032227A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Название продукта и его компонентный состав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:rsidR="00941382" w:rsidRDefault="00941382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41382">
        <w:tc>
          <w:tcPr>
            <w:tcW w:w="10768" w:type="dxa"/>
            <w:gridSpan w:val="3"/>
            <w:shd w:val="clear" w:color="auto" w:fill="D99594" w:themeFill="accent2" w:themeFillTint="99"/>
            <w:vAlign w:val="center"/>
          </w:tcPr>
          <w:p w:rsidR="00941382" w:rsidRDefault="0032227A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Характеристики исходного продукта </w:t>
            </w:r>
          </w:p>
        </w:tc>
      </w:tr>
      <w:tr w:rsidR="00941382">
        <w:tc>
          <w:tcPr>
            <w:tcW w:w="4815" w:type="dxa"/>
            <w:shd w:val="clear" w:color="auto" w:fill="FFFFFF"/>
            <w:vAlign w:val="center"/>
          </w:tcPr>
          <w:p w:rsidR="00941382" w:rsidRDefault="0032227A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Расход, кг/ч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:rsidR="00941382" w:rsidRDefault="00941382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41382">
        <w:tc>
          <w:tcPr>
            <w:tcW w:w="4815" w:type="dxa"/>
            <w:shd w:val="clear" w:color="auto" w:fill="FFFFFF"/>
            <w:vAlign w:val="center"/>
          </w:tcPr>
          <w:p w:rsidR="00941382" w:rsidRDefault="0032227A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Количество сухих веществ, %</w:t>
            </w:r>
            <w:r w:rsidR="00B80C3E">
              <w:rPr>
                <w:rFonts w:ascii="Calibri" w:eastAsia="Calibri" w:hAnsi="Calibri" w:cs="Calibri"/>
                <w:bCs/>
                <w:color w:val="00000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/>
              </w:rPr>
              <w:t>СВ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:rsidR="00941382" w:rsidRDefault="00941382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41382">
        <w:tc>
          <w:tcPr>
            <w:tcW w:w="4815" w:type="dxa"/>
            <w:shd w:val="clear" w:color="auto" w:fill="FFFFFF"/>
            <w:vAlign w:val="center"/>
          </w:tcPr>
          <w:p w:rsidR="00941382" w:rsidRDefault="0032227A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Температура, °С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:rsidR="00941382" w:rsidRDefault="00941382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41382">
        <w:tc>
          <w:tcPr>
            <w:tcW w:w="4815" w:type="dxa"/>
            <w:shd w:val="clear" w:color="auto" w:fill="FFFFFF"/>
            <w:vAlign w:val="center"/>
          </w:tcPr>
          <w:p w:rsidR="00941382" w:rsidRDefault="0032227A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Плотность, кг/м3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:rsidR="00941382" w:rsidRDefault="00941382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41382">
        <w:tc>
          <w:tcPr>
            <w:tcW w:w="4815" w:type="dxa"/>
            <w:shd w:val="clear" w:color="auto" w:fill="FFFFFF"/>
            <w:vAlign w:val="center"/>
          </w:tcPr>
          <w:p w:rsidR="00941382" w:rsidRDefault="0032227A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 xml:space="preserve">Вязкость,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</w:rPr>
              <w:t>сП</w:t>
            </w:r>
            <w:proofErr w:type="spellEnd"/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:rsidR="00941382" w:rsidRDefault="00941382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41382">
        <w:tc>
          <w:tcPr>
            <w:tcW w:w="4815" w:type="dxa"/>
            <w:shd w:val="clear" w:color="auto" w:fill="FFFFFF"/>
            <w:vAlign w:val="center"/>
          </w:tcPr>
          <w:p w:rsidR="00941382" w:rsidRDefault="0032227A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bCs/>
                <w:color w:val="000000"/>
              </w:rPr>
              <w:t>рН</w:t>
            </w:r>
            <w:proofErr w:type="gramEnd"/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:rsidR="00941382" w:rsidRDefault="00941382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41382">
        <w:tc>
          <w:tcPr>
            <w:tcW w:w="4815" w:type="dxa"/>
            <w:shd w:val="clear" w:color="auto" w:fill="FFFFFF"/>
            <w:vAlign w:val="center"/>
          </w:tcPr>
          <w:p w:rsidR="00941382" w:rsidRDefault="0032227A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Токсичность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:rsidR="00941382" w:rsidRDefault="00941382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41382">
        <w:tc>
          <w:tcPr>
            <w:tcW w:w="4815" w:type="dxa"/>
            <w:shd w:val="clear" w:color="auto" w:fill="FFFFFF"/>
            <w:vAlign w:val="center"/>
          </w:tcPr>
          <w:p w:rsidR="00941382" w:rsidRDefault="0032227A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Корродирующие и абразивные свойства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:rsidR="00941382" w:rsidRDefault="00941382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41382">
        <w:tc>
          <w:tcPr>
            <w:tcW w:w="4815" w:type="dxa"/>
            <w:shd w:val="clear" w:color="auto" w:fill="FFFFFF"/>
            <w:vAlign w:val="center"/>
          </w:tcPr>
          <w:p w:rsidR="00941382" w:rsidRDefault="0032227A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Возможность предоставления исходного продукта для проведения тестов (10 кг)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:rsidR="00941382" w:rsidRDefault="00941382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41382">
        <w:tc>
          <w:tcPr>
            <w:tcW w:w="10768" w:type="dxa"/>
            <w:gridSpan w:val="3"/>
            <w:shd w:val="clear" w:color="auto" w:fill="D99594" w:themeFill="accent2" w:themeFillTint="99"/>
            <w:vAlign w:val="center"/>
          </w:tcPr>
          <w:p w:rsidR="00941382" w:rsidRDefault="0032227A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Характеристики готового продукта</w:t>
            </w:r>
          </w:p>
        </w:tc>
      </w:tr>
      <w:tr w:rsidR="00941382">
        <w:tc>
          <w:tcPr>
            <w:tcW w:w="4815" w:type="dxa"/>
            <w:shd w:val="clear" w:color="auto" w:fill="FFFFFF"/>
            <w:vAlign w:val="center"/>
          </w:tcPr>
          <w:p w:rsidR="00941382" w:rsidRDefault="0032227A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Остаточная влажность, %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:rsidR="00941382" w:rsidRDefault="00941382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41382">
        <w:tc>
          <w:tcPr>
            <w:tcW w:w="4815" w:type="dxa"/>
            <w:shd w:val="clear" w:color="auto" w:fill="FFFFFF"/>
            <w:vAlign w:val="center"/>
          </w:tcPr>
          <w:p w:rsidR="00941382" w:rsidRDefault="0032227A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Температура, °С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:rsidR="00941382" w:rsidRDefault="00941382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41382">
        <w:tc>
          <w:tcPr>
            <w:tcW w:w="4815" w:type="dxa"/>
            <w:shd w:val="clear" w:color="auto" w:fill="FFFFFF"/>
            <w:vAlign w:val="center"/>
          </w:tcPr>
          <w:p w:rsidR="00941382" w:rsidRDefault="0032227A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Требуемый гранулометрический состав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:rsidR="00941382" w:rsidRDefault="00941382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41382">
        <w:tc>
          <w:tcPr>
            <w:tcW w:w="4815" w:type="dxa"/>
            <w:shd w:val="clear" w:color="auto" w:fill="FFFFFF"/>
            <w:vAlign w:val="center"/>
          </w:tcPr>
          <w:p w:rsidR="00941382" w:rsidRDefault="0032227A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Cs/>
                <w:color w:val="000000"/>
              </w:rPr>
              <w:t>В</w:t>
            </w:r>
            <w:r>
              <w:rPr>
                <w:rFonts w:ascii="Calibri" w:eastAsia="Calibri" w:hAnsi="Calibri" w:cs="Calibri"/>
                <w:bCs/>
                <w:color w:val="000000"/>
              </w:rPr>
              <w:t>зрыво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/>
              </w:rPr>
              <w:t xml:space="preserve">и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</w:rPr>
              <w:t>пожароопасность</w:t>
            </w:r>
            <w:proofErr w:type="spellEnd"/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:rsidR="00941382" w:rsidRDefault="00941382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41382">
        <w:tc>
          <w:tcPr>
            <w:tcW w:w="10768" w:type="dxa"/>
            <w:gridSpan w:val="3"/>
            <w:shd w:val="clear" w:color="auto" w:fill="D99594" w:themeFill="accent2" w:themeFillTint="99"/>
            <w:vAlign w:val="center"/>
          </w:tcPr>
          <w:p w:rsidR="00941382" w:rsidRDefault="0032227A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Характеристики процесса сушки</w:t>
            </w:r>
          </w:p>
        </w:tc>
      </w:tr>
      <w:tr w:rsidR="00941382">
        <w:tc>
          <w:tcPr>
            <w:tcW w:w="4815" w:type="dxa"/>
            <w:shd w:val="clear" w:color="auto" w:fill="FFFFFF"/>
            <w:vAlign w:val="center"/>
          </w:tcPr>
          <w:p w:rsidR="00941382" w:rsidRDefault="0032227A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Энергоноситель (природный газ, пар, электроэнергия и т.п.)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:rsidR="00941382" w:rsidRDefault="00941382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41382">
        <w:tc>
          <w:tcPr>
            <w:tcW w:w="4815" w:type="dxa"/>
            <w:shd w:val="clear" w:color="auto" w:fill="FFFFFF"/>
            <w:vAlign w:val="center"/>
          </w:tcPr>
          <w:p w:rsidR="00941382" w:rsidRDefault="0032227A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Максимальная температура сушильного воздуха на входе в сушильную башню, °С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:rsidR="00941382" w:rsidRDefault="00941382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41382">
        <w:tc>
          <w:tcPr>
            <w:tcW w:w="4815" w:type="dxa"/>
            <w:shd w:val="clear" w:color="auto" w:fill="FFFFFF"/>
            <w:vAlign w:val="center"/>
          </w:tcPr>
          <w:p w:rsidR="00941382" w:rsidRDefault="0032227A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Максимальная температура внутри сушильной башни, °С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:rsidR="00941382" w:rsidRDefault="00941382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41382">
        <w:tc>
          <w:tcPr>
            <w:tcW w:w="4815" w:type="dxa"/>
            <w:shd w:val="clear" w:color="auto" w:fill="FFFFFF"/>
            <w:vAlign w:val="center"/>
          </w:tcPr>
          <w:p w:rsidR="00941382" w:rsidRDefault="0032227A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Максимальная испаренная влага, кг/ч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:rsidR="00941382" w:rsidRDefault="00941382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41382">
        <w:tc>
          <w:tcPr>
            <w:tcW w:w="4815" w:type="dxa"/>
            <w:shd w:val="clear" w:color="auto" w:fill="FFFFFF"/>
            <w:vAlign w:val="center"/>
          </w:tcPr>
          <w:p w:rsidR="00941382" w:rsidRDefault="0032227A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Материал сушилки контактирующий с продуктом (304, 316 и т.п.)</w:t>
            </w:r>
          </w:p>
          <w:p w:rsidR="00941382" w:rsidRDefault="00941382">
            <w:pPr>
              <w:tabs>
                <w:tab w:val="center" w:pos="297"/>
              </w:tabs>
              <w:spacing w:after="0" w:line="240" w:lineRule="auto"/>
              <w:jc w:val="left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:rsidR="00941382" w:rsidRDefault="00941382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941382">
        <w:trPr>
          <w:trHeight w:val="70"/>
        </w:trPr>
        <w:tc>
          <w:tcPr>
            <w:tcW w:w="10768" w:type="dxa"/>
            <w:gridSpan w:val="3"/>
            <w:shd w:val="clear" w:color="auto" w:fill="CA8984"/>
            <w:vAlign w:val="center"/>
          </w:tcPr>
          <w:p w:rsidR="00941382" w:rsidRDefault="0032227A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i/>
                <w:color w:val="FFFFFF"/>
              </w:rPr>
            </w:pPr>
            <w:r>
              <w:rPr>
                <w:rFonts w:ascii="Calibri" w:eastAsia="Calibri" w:hAnsi="Calibri" w:cs="Calibri"/>
                <w:b/>
                <w:iCs/>
                <w:color w:val="FFFFFF"/>
              </w:rPr>
              <w:lastRenderedPageBreak/>
              <w:t>Расположение объекта</w:t>
            </w:r>
          </w:p>
        </w:tc>
      </w:tr>
      <w:tr w:rsidR="00941382">
        <w:trPr>
          <w:trHeight w:val="70"/>
        </w:trPr>
        <w:tc>
          <w:tcPr>
            <w:tcW w:w="4815" w:type="dxa"/>
            <w:shd w:val="clear" w:color="auto" w:fill="F2F2F2"/>
            <w:vAlign w:val="center"/>
          </w:tcPr>
          <w:p w:rsidR="00941382" w:rsidRDefault="0032227A">
            <w:pPr>
              <w:pStyle w:val="TableParagraph"/>
              <w:ind w:left="34"/>
              <w:rPr>
                <w:rFonts w:eastAsia="Calibri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Страна, область, город, адрес</w:t>
            </w:r>
          </w:p>
        </w:tc>
        <w:tc>
          <w:tcPr>
            <w:tcW w:w="5953" w:type="dxa"/>
            <w:gridSpan w:val="2"/>
            <w:shd w:val="clear" w:color="auto" w:fill="F2F2F2"/>
          </w:tcPr>
          <w:p w:rsidR="00941382" w:rsidRDefault="0094138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41382">
        <w:trPr>
          <w:trHeight w:val="70"/>
        </w:trPr>
        <w:tc>
          <w:tcPr>
            <w:tcW w:w="4815" w:type="dxa"/>
            <w:vAlign w:val="center"/>
          </w:tcPr>
          <w:p w:rsidR="00941382" w:rsidRDefault="0032227A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Кадастровый номер земельного участка</w:t>
            </w:r>
          </w:p>
        </w:tc>
        <w:tc>
          <w:tcPr>
            <w:tcW w:w="5953" w:type="dxa"/>
            <w:gridSpan w:val="2"/>
          </w:tcPr>
          <w:p w:rsidR="00941382" w:rsidRDefault="0094138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41382">
        <w:trPr>
          <w:trHeight w:val="70"/>
        </w:trPr>
        <w:tc>
          <w:tcPr>
            <w:tcW w:w="4815" w:type="dxa"/>
            <w:shd w:val="clear" w:color="auto" w:fill="F2F2F2"/>
            <w:vAlign w:val="center"/>
          </w:tcPr>
          <w:p w:rsidR="00941382" w:rsidRDefault="0032227A">
            <w:pPr>
              <w:pStyle w:val="TableParagraph"/>
              <w:ind w:left="34"/>
              <w:rPr>
                <w:rFonts w:eastAsia="Calibri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Существующее помещение (указать габаритные размеры) или новое строительство</w:t>
            </w:r>
          </w:p>
        </w:tc>
        <w:tc>
          <w:tcPr>
            <w:tcW w:w="5953" w:type="dxa"/>
            <w:gridSpan w:val="2"/>
            <w:shd w:val="clear" w:color="auto" w:fill="F2F2F2"/>
          </w:tcPr>
          <w:p w:rsidR="00941382" w:rsidRDefault="0094138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41382">
        <w:trPr>
          <w:trHeight w:val="70"/>
        </w:trPr>
        <w:tc>
          <w:tcPr>
            <w:tcW w:w="10768" w:type="dxa"/>
            <w:gridSpan w:val="3"/>
            <w:shd w:val="clear" w:color="auto" w:fill="CA8984"/>
            <w:vAlign w:val="center"/>
          </w:tcPr>
          <w:p w:rsidR="00941382" w:rsidRDefault="0032227A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i/>
                <w:color w:val="FFFFFF"/>
              </w:rPr>
            </w:pPr>
            <w:r>
              <w:rPr>
                <w:rFonts w:ascii="Calibri" w:eastAsia="Calibri" w:hAnsi="Calibri" w:cs="Calibri"/>
                <w:b/>
                <w:iCs/>
                <w:color w:val="FFFFFF"/>
              </w:rPr>
              <w:t>Доступные утилиты</w:t>
            </w:r>
          </w:p>
        </w:tc>
      </w:tr>
      <w:tr w:rsidR="00941382">
        <w:trPr>
          <w:trHeight w:val="70"/>
        </w:trPr>
        <w:tc>
          <w:tcPr>
            <w:tcW w:w="4815" w:type="dxa"/>
            <w:vAlign w:val="center"/>
          </w:tcPr>
          <w:p w:rsidR="00941382" w:rsidRDefault="0032227A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Электроэнергия</w:t>
            </w:r>
          </w:p>
        </w:tc>
        <w:tc>
          <w:tcPr>
            <w:tcW w:w="1701" w:type="dxa"/>
          </w:tcPr>
          <w:p w:rsidR="00941382" w:rsidRDefault="0032227A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МВт</w:t>
            </w:r>
          </w:p>
        </w:tc>
        <w:tc>
          <w:tcPr>
            <w:tcW w:w="4252" w:type="dxa"/>
          </w:tcPr>
          <w:p w:rsidR="00941382" w:rsidRDefault="0094138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41382">
        <w:trPr>
          <w:trHeight w:val="70"/>
        </w:trPr>
        <w:tc>
          <w:tcPr>
            <w:tcW w:w="4815" w:type="dxa"/>
            <w:vMerge w:val="restart"/>
            <w:shd w:val="clear" w:color="auto" w:fill="F2F2F2"/>
            <w:vAlign w:val="center"/>
          </w:tcPr>
          <w:p w:rsidR="00941382" w:rsidRDefault="0032227A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Вода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41382" w:rsidRDefault="0032227A">
            <w:pPr>
              <w:spacing w:after="0" w:line="240" w:lineRule="auto"/>
              <w:jc w:val="left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Расход, м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/ч</w:t>
            </w:r>
          </w:p>
        </w:tc>
        <w:tc>
          <w:tcPr>
            <w:tcW w:w="4252" w:type="dxa"/>
            <w:shd w:val="clear" w:color="auto" w:fill="F2F2F2"/>
          </w:tcPr>
          <w:p w:rsidR="00941382" w:rsidRDefault="0094138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41382">
        <w:trPr>
          <w:trHeight w:val="70"/>
        </w:trPr>
        <w:tc>
          <w:tcPr>
            <w:tcW w:w="4815" w:type="dxa"/>
            <w:vMerge/>
            <w:shd w:val="clear" w:color="auto" w:fill="F2F2F2"/>
            <w:vAlign w:val="center"/>
          </w:tcPr>
          <w:p w:rsidR="00941382" w:rsidRDefault="00941382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:rsidR="00941382" w:rsidRDefault="0032227A">
            <w:pPr>
              <w:spacing w:after="0" w:line="240" w:lineRule="auto"/>
              <w:jc w:val="left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Давление, кгс/см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52" w:type="dxa"/>
            <w:shd w:val="clear" w:color="auto" w:fill="F2F2F2"/>
          </w:tcPr>
          <w:p w:rsidR="00941382" w:rsidRDefault="0094138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41382">
        <w:trPr>
          <w:trHeight w:val="70"/>
        </w:trPr>
        <w:tc>
          <w:tcPr>
            <w:tcW w:w="4815" w:type="dxa"/>
            <w:vMerge w:val="restart"/>
            <w:shd w:val="clear" w:color="auto" w:fill="F2F2F2"/>
            <w:vAlign w:val="center"/>
          </w:tcPr>
          <w:p w:rsidR="00941382" w:rsidRDefault="0032227A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Природный газ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41382" w:rsidRDefault="0032227A">
            <w:pPr>
              <w:spacing w:after="0" w:line="240" w:lineRule="auto"/>
              <w:jc w:val="left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Расход, м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/ч</w:t>
            </w:r>
          </w:p>
        </w:tc>
        <w:tc>
          <w:tcPr>
            <w:tcW w:w="4252" w:type="dxa"/>
            <w:shd w:val="clear" w:color="auto" w:fill="F2F2F2"/>
          </w:tcPr>
          <w:p w:rsidR="00941382" w:rsidRDefault="0094138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41382">
        <w:trPr>
          <w:trHeight w:val="70"/>
        </w:trPr>
        <w:tc>
          <w:tcPr>
            <w:tcW w:w="4815" w:type="dxa"/>
            <w:vMerge/>
            <w:shd w:val="clear" w:color="auto" w:fill="F2F2F2"/>
            <w:vAlign w:val="center"/>
          </w:tcPr>
          <w:p w:rsidR="00941382" w:rsidRDefault="00941382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:rsidR="00941382" w:rsidRDefault="0032227A">
            <w:pPr>
              <w:spacing w:after="0" w:line="240" w:lineRule="auto"/>
              <w:jc w:val="left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Давление, кгс/см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52" w:type="dxa"/>
            <w:shd w:val="clear" w:color="auto" w:fill="F2F2F2"/>
          </w:tcPr>
          <w:p w:rsidR="00941382" w:rsidRDefault="0094138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41382">
        <w:trPr>
          <w:trHeight w:val="70"/>
        </w:trPr>
        <w:tc>
          <w:tcPr>
            <w:tcW w:w="4815" w:type="dxa"/>
            <w:vMerge/>
            <w:shd w:val="clear" w:color="auto" w:fill="F2F2F2"/>
            <w:vAlign w:val="center"/>
          </w:tcPr>
          <w:p w:rsidR="00941382" w:rsidRDefault="00941382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:rsidR="00941382" w:rsidRDefault="0032227A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Теплотворная способность, ккал/м3</w:t>
            </w:r>
          </w:p>
        </w:tc>
        <w:tc>
          <w:tcPr>
            <w:tcW w:w="4252" w:type="dxa"/>
            <w:shd w:val="clear" w:color="auto" w:fill="F2F2F2"/>
          </w:tcPr>
          <w:p w:rsidR="00941382" w:rsidRDefault="0094138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41382">
        <w:trPr>
          <w:trHeight w:val="70"/>
        </w:trPr>
        <w:tc>
          <w:tcPr>
            <w:tcW w:w="4815" w:type="dxa"/>
            <w:vMerge w:val="restart"/>
            <w:shd w:val="clear" w:color="auto" w:fill="FFFFFF"/>
            <w:vAlign w:val="center"/>
          </w:tcPr>
          <w:p w:rsidR="00941382" w:rsidRDefault="0032227A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Прочие энергоносители (при наличии)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41382" w:rsidRDefault="0032227A">
            <w:pPr>
              <w:spacing w:after="0" w:line="240" w:lineRule="auto"/>
              <w:jc w:val="left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Расход, кг/ч</w:t>
            </w:r>
          </w:p>
        </w:tc>
        <w:tc>
          <w:tcPr>
            <w:tcW w:w="4252" w:type="dxa"/>
            <w:shd w:val="clear" w:color="auto" w:fill="FFFFFF"/>
          </w:tcPr>
          <w:p w:rsidR="00941382" w:rsidRDefault="0094138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41382">
        <w:trPr>
          <w:trHeight w:val="70"/>
        </w:trPr>
        <w:tc>
          <w:tcPr>
            <w:tcW w:w="4815" w:type="dxa"/>
            <w:vMerge/>
            <w:shd w:val="clear" w:color="auto" w:fill="FFFFFF"/>
            <w:vAlign w:val="center"/>
          </w:tcPr>
          <w:p w:rsidR="00941382" w:rsidRDefault="00941382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941382" w:rsidRDefault="0032227A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Давление, кгс/см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52" w:type="dxa"/>
            <w:shd w:val="clear" w:color="auto" w:fill="FFFFFF"/>
          </w:tcPr>
          <w:p w:rsidR="00941382" w:rsidRDefault="0094138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41382">
        <w:trPr>
          <w:trHeight w:val="70"/>
        </w:trPr>
        <w:tc>
          <w:tcPr>
            <w:tcW w:w="4815" w:type="dxa"/>
            <w:vMerge/>
            <w:shd w:val="clear" w:color="auto" w:fill="FFFFFF"/>
            <w:vAlign w:val="center"/>
          </w:tcPr>
          <w:p w:rsidR="00941382" w:rsidRDefault="00941382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941382" w:rsidRDefault="0032227A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Температура,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4252" w:type="dxa"/>
            <w:shd w:val="clear" w:color="auto" w:fill="FFFFFF"/>
          </w:tcPr>
          <w:p w:rsidR="00941382" w:rsidRDefault="0094138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41382">
        <w:trPr>
          <w:trHeight w:val="70"/>
        </w:trPr>
        <w:tc>
          <w:tcPr>
            <w:tcW w:w="10768" w:type="dxa"/>
            <w:gridSpan w:val="3"/>
            <w:shd w:val="clear" w:color="auto" w:fill="CA8984"/>
          </w:tcPr>
          <w:p w:rsidR="00941382" w:rsidRDefault="0032227A">
            <w:pPr>
              <w:spacing w:after="0" w:line="240" w:lineRule="auto"/>
              <w:jc w:val="left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Дополнительная информация</w:t>
            </w:r>
          </w:p>
        </w:tc>
      </w:tr>
      <w:tr w:rsidR="00941382">
        <w:trPr>
          <w:trHeight w:val="70"/>
        </w:trPr>
        <w:tc>
          <w:tcPr>
            <w:tcW w:w="4815" w:type="dxa"/>
            <w:shd w:val="clear" w:color="auto" w:fill="FFFFFF"/>
          </w:tcPr>
          <w:p w:rsidR="00941382" w:rsidRDefault="0032227A">
            <w:pPr>
              <w:pStyle w:val="TableParagraph"/>
              <w:ind w:left="34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Объем поставки, предполагаемые границы ответственности сторон</w:t>
            </w:r>
          </w:p>
        </w:tc>
        <w:tc>
          <w:tcPr>
            <w:tcW w:w="5953" w:type="dxa"/>
            <w:gridSpan w:val="2"/>
            <w:shd w:val="clear" w:color="auto" w:fill="FFFFFF"/>
          </w:tcPr>
          <w:p w:rsidR="00941382" w:rsidRDefault="0094138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</w:rPr>
            </w:pPr>
          </w:p>
        </w:tc>
      </w:tr>
      <w:tr w:rsidR="00941382">
        <w:trPr>
          <w:trHeight w:val="70"/>
        </w:trPr>
        <w:tc>
          <w:tcPr>
            <w:tcW w:w="10768" w:type="dxa"/>
            <w:gridSpan w:val="3"/>
            <w:shd w:val="clear" w:color="auto" w:fill="CA8984"/>
          </w:tcPr>
          <w:p w:rsidR="00941382" w:rsidRDefault="0032227A">
            <w:pPr>
              <w:pStyle w:val="TableParagraph"/>
              <w:ind w:left="34"/>
              <w:rPr>
                <w:rFonts w:eastAsia="Calibri"/>
                <w:b/>
                <w:color w:val="FFFFFF"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color w:val="FFFFFF"/>
                <w:sz w:val="24"/>
                <w:szCs w:val="24"/>
                <w:lang w:val="ru-RU"/>
              </w:rPr>
              <w:t xml:space="preserve">Дополнительные требования </w:t>
            </w:r>
          </w:p>
        </w:tc>
      </w:tr>
      <w:tr w:rsidR="00941382">
        <w:trPr>
          <w:trHeight w:val="70"/>
        </w:trPr>
        <w:tc>
          <w:tcPr>
            <w:tcW w:w="10768" w:type="dxa"/>
            <w:gridSpan w:val="3"/>
            <w:shd w:val="clear" w:color="auto" w:fill="FFFFFF"/>
          </w:tcPr>
          <w:p w:rsidR="00941382" w:rsidRDefault="00941382">
            <w:pPr>
              <w:pStyle w:val="TableParagraph"/>
              <w:rPr>
                <w:rFonts w:eastAsia="Calibri"/>
                <w:b/>
                <w:color w:val="FFFFFF"/>
                <w:sz w:val="24"/>
                <w:szCs w:val="24"/>
                <w:lang w:val="ru-RU"/>
              </w:rPr>
            </w:pPr>
          </w:p>
        </w:tc>
      </w:tr>
    </w:tbl>
    <w:p w:rsidR="00941382" w:rsidRDefault="00941382">
      <w:pPr>
        <w:spacing w:after="0" w:line="240" w:lineRule="auto"/>
        <w:ind w:right="692"/>
        <w:jc w:val="left"/>
        <w:rPr>
          <w:rFonts w:ascii="Calibri" w:eastAsia="Times New Roman" w:hAnsi="Calibri" w:cs="Calibri"/>
          <w:i/>
          <w:lang w:eastAsia="ar-SA"/>
        </w:rPr>
      </w:pPr>
    </w:p>
    <w:p w:rsidR="00941382" w:rsidRDefault="00941382">
      <w:pPr>
        <w:spacing w:after="0" w:line="240" w:lineRule="auto"/>
        <w:ind w:right="692"/>
        <w:jc w:val="left"/>
        <w:rPr>
          <w:rFonts w:ascii="Calibri" w:eastAsia="Times New Roman" w:hAnsi="Calibri" w:cs="Calibri"/>
          <w:lang w:eastAsia="ar-SA"/>
        </w:rPr>
      </w:pPr>
    </w:p>
    <w:p w:rsidR="00941382" w:rsidRDefault="0032227A">
      <w:pPr>
        <w:spacing w:after="0" w:line="240" w:lineRule="auto"/>
        <w:ind w:right="692"/>
        <w:jc w:val="left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Заполненный опросный лист просьба направить на электронный адрес </w:t>
      </w:r>
      <w:hyperlink r:id="rId7" w:tooltip="mailto:office@zavkomepc.com" w:history="1">
        <w:r>
          <w:rPr>
            <w:rStyle w:val="af1"/>
            <w:rFonts w:ascii="Calibri" w:hAnsi="Calibri" w:cs="Calibri"/>
          </w:rPr>
          <w:t>office@zavko</w:t>
        </w:r>
        <w:bookmarkStart w:id="1" w:name="_Hlt169614722"/>
        <w:r>
          <w:rPr>
            <w:rStyle w:val="af1"/>
            <w:rFonts w:ascii="Calibri" w:hAnsi="Calibri" w:cs="Calibri"/>
          </w:rPr>
          <w:t>m</w:t>
        </w:r>
        <w:bookmarkEnd w:id="1"/>
        <w:r>
          <w:rPr>
            <w:rStyle w:val="af1"/>
            <w:rFonts w:ascii="Calibri" w:hAnsi="Calibri" w:cs="Calibri"/>
          </w:rPr>
          <w:t>epc.com</w:t>
        </w:r>
      </w:hyperlink>
      <w:r>
        <w:rPr>
          <w:rFonts w:ascii="Calibri" w:hAnsi="Calibri" w:cs="Calibri"/>
        </w:rPr>
        <w:t>.</w:t>
      </w:r>
    </w:p>
    <w:p w:rsidR="00941382" w:rsidRDefault="0032227A">
      <w:pPr>
        <w:spacing w:after="0" w:line="240" w:lineRule="auto"/>
        <w:ind w:right="692"/>
        <w:jc w:val="left"/>
        <w:rPr>
          <w:rFonts w:ascii="Calibri" w:eastAsia="Times New Roman" w:hAnsi="Calibri" w:cs="Calibri"/>
          <w:i/>
          <w:lang w:eastAsia="ar-SA"/>
        </w:rPr>
      </w:pPr>
      <w:r>
        <w:rPr>
          <w:rFonts w:ascii="Calibri" w:eastAsia="Times New Roman" w:hAnsi="Calibri" w:cs="Calibri"/>
          <w:i/>
          <w:lang w:eastAsia="ar-SA"/>
        </w:rPr>
        <w:t>Благодарим за проявленный интерес к нашей компании.</w:t>
      </w:r>
      <w:r>
        <w:rPr>
          <w:rFonts w:ascii="Calibri" w:eastAsia="Times New Roman" w:hAnsi="Calibri" w:cs="Calibri"/>
          <w:i/>
          <w:lang w:eastAsia="ar-SA"/>
        </w:rPr>
        <w:br w:type="textWrapping" w:clear="all"/>
      </w:r>
      <w:r>
        <w:rPr>
          <w:rFonts w:ascii="Calibri" w:eastAsia="Times New Roman" w:hAnsi="Calibri" w:cs="Calibri"/>
          <w:i/>
          <w:lang w:eastAsia="ar-SA"/>
        </w:rPr>
        <w:t>Надеемся на взаимовыгодное сотрудничеств</w:t>
      </w:r>
      <w:r>
        <w:rPr>
          <w:rFonts w:ascii="Calibri" w:eastAsia="Times New Roman" w:hAnsi="Calibri" w:cs="Calibri"/>
          <w:i/>
          <w:lang w:eastAsia="ar-SA"/>
        </w:rPr>
        <w:t>о!</w:t>
      </w:r>
    </w:p>
    <w:sectPr w:rsidR="00941382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528" w:right="560" w:bottom="851" w:left="851" w:header="8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27A" w:rsidRDefault="0032227A">
      <w:pPr>
        <w:spacing w:after="0" w:line="240" w:lineRule="auto"/>
      </w:pPr>
      <w:r>
        <w:separator/>
      </w:r>
    </w:p>
  </w:endnote>
  <w:endnote w:type="continuationSeparator" w:id="0">
    <w:p w:rsidR="0032227A" w:rsidRDefault="0032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382" w:rsidRDefault="0032227A">
    <w:pPr>
      <w:pStyle w:val="a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941382" w:rsidRDefault="0094138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382" w:rsidRDefault="0032227A">
    <w:pPr>
      <w:pStyle w:val="ad"/>
      <w:framePr w:wrap="around" w:vAnchor="text" w:hAnchor="page" w:x="5879" w:y="232"/>
      <w:rPr>
        <w:rStyle w:val="afc"/>
        <w:rFonts w:ascii="Calibri" w:hAnsi="Calibri" w:cs="Calibri"/>
        <w:b/>
        <w:color w:val="FFFFFF"/>
        <w:sz w:val="24"/>
        <w:szCs w:val="24"/>
      </w:rPr>
    </w:pPr>
    <w:r>
      <w:rPr>
        <w:rStyle w:val="afc"/>
        <w:rFonts w:ascii="Calibri" w:hAnsi="Calibri" w:cs="Calibri"/>
        <w:b/>
        <w:color w:val="FFFFFF"/>
        <w:sz w:val="24"/>
        <w:szCs w:val="24"/>
      </w:rPr>
      <w:fldChar w:fldCharType="begin"/>
    </w:r>
    <w:r>
      <w:rPr>
        <w:rStyle w:val="afc"/>
        <w:rFonts w:ascii="Calibri" w:hAnsi="Calibri" w:cs="Calibri"/>
        <w:b/>
        <w:color w:val="FFFFFF"/>
        <w:sz w:val="24"/>
        <w:szCs w:val="24"/>
      </w:rPr>
      <w:instrText xml:space="preserve">PAGE  </w:instrText>
    </w:r>
    <w:r>
      <w:rPr>
        <w:rStyle w:val="afc"/>
        <w:rFonts w:ascii="Calibri" w:hAnsi="Calibri" w:cs="Calibri"/>
        <w:b/>
        <w:color w:val="FFFFFF"/>
        <w:sz w:val="24"/>
        <w:szCs w:val="24"/>
      </w:rPr>
      <w:fldChar w:fldCharType="separate"/>
    </w:r>
    <w:r w:rsidR="00B80C3E">
      <w:rPr>
        <w:rStyle w:val="afc"/>
        <w:rFonts w:ascii="Calibri" w:hAnsi="Calibri" w:cs="Calibri"/>
        <w:b/>
        <w:noProof/>
        <w:color w:val="FFFFFF"/>
        <w:sz w:val="24"/>
        <w:szCs w:val="24"/>
      </w:rPr>
      <w:t>2</w:t>
    </w:r>
    <w:r>
      <w:rPr>
        <w:rStyle w:val="afc"/>
        <w:rFonts w:ascii="Calibri" w:hAnsi="Calibri" w:cs="Calibri"/>
        <w:b/>
        <w:color w:val="FFFFFF"/>
        <w:sz w:val="24"/>
        <w:szCs w:val="24"/>
      </w:rPr>
      <w:fldChar w:fldCharType="end"/>
    </w:r>
  </w:p>
  <w:p w:rsidR="00941382" w:rsidRDefault="0032227A">
    <w:pPr>
      <w:pStyle w:val="ad"/>
      <w:jc w:val="cent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0609663" behindDoc="1" locked="0" layoutInCell="1" allowOverlap="1">
              <wp:simplePos x="0" y="0"/>
              <wp:positionH relativeFrom="column">
                <wp:posOffset>2759710</wp:posOffset>
              </wp:positionH>
              <wp:positionV relativeFrom="paragraph">
                <wp:posOffset>110490</wp:posOffset>
              </wp:positionV>
              <wp:extent cx="942975" cy="251460"/>
              <wp:effectExtent l="0" t="0" r="0" b="0"/>
              <wp:wrapNone/>
              <wp:docPr id="2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942975" cy="251460"/>
                      </a:xfrm>
                      <a:custGeom>
                        <a:avLst>
                          <a:gd name="adj0" fmla="val 5484"/>
                          <a:gd name="adj1" fmla="val 0"/>
                        </a:avLst>
                        <a:gdLst>
                          <a:gd name="gd0" fmla="val 65536"/>
                          <a:gd name="gd1" fmla="val adj0"/>
                          <a:gd name="gd2" fmla="+- 21600 0 adj0"/>
                          <a:gd name="gd3" fmla="*/ adj0 1 2"/>
                          <a:gd name="gd4" fmla="+- 21600 0 gd3"/>
                          <a:gd name="gd5" fmla="+- adj0 21600 0"/>
                          <a:gd name="gd6" fmla="*/ gd5 1 2"/>
                          <a:gd name="gd7" fmla="+- gd2 0 0"/>
                          <a:gd name="gd8" fmla="*/ gd7 1 2"/>
                          <a:gd name="gd9" fmla="*/ 21600 21600 adj0"/>
                          <a:gd name="gd10" fmla="*/ gd9 1 2"/>
                          <a:gd name="gd11" fmla="+- 21600 0 gd10"/>
                          <a:gd name="gd12" fmla="*/ 21600 1 2"/>
                          <a:gd name="gd13" fmla="+- adj0 0 gd12"/>
                          <a:gd name="gd14" fmla="?: gd13 gd11 0"/>
                          <a:gd name="gd15" fmla="?: gd13 gd10 21600"/>
                          <a:gd name="gd16" fmla="val gd1"/>
                          <a:gd name="gd17" fmla="val 0"/>
                          <a:gd name="gd18" fmla="val 0"/>
                          <a:gd name="gd19" fmla="val 21600"/>
                          <a:gd name="gd20" fmla="val gd2"/>
                          <a:gd name="gd21" fmla="val 21600"/>
                          <a:gd name="gd22" fmla="val 21600"/>
                          <a:gd name="gd23" fmla="val 0"/>
                          <a:gd name="gd24" fmla="*/ w 1800 21600"/>
                          <a:gd name="gd25" fmla="*/ h 1800 21600"/>
                          <a:gd name="gd26" fmla="*/ w 19800 21600"/>
                          <a:gd name="gd27" fmla="*/ h 19800 21600"/>
                          <a:gd name="gd28" fmla="*/ w adj0 21600"/>
                          <a:gd name="gd29" fmla="*/ h 0 1"/>
                        </a:gdLst>
                        <a:ahLst>
                          <a:ahXY gdRefX="adj0" maxX="21600">
                            <a:pos x="gd28" y="gd29"/>
                          </a:ahXY>
                        </a:ahLst>
                        <a:cxnLst/>
                        <a:rect l="gd24" t="gd25" r="gd26" b="gd27"/>
                        <a:pathLst>
                          <a:path w="21600" h="21600" extrusionOk="0">
                            <a:moveTo>
                              <a:pt x="gd16" y="gd17"/>
                            </a:moveTo>
                            <a:lnTo>
                              <a:pt x="gd18" y="gd19"/>
                            </a:lnTo>
                            <a:lnTo>
                              <a:pt x="gd20" y="gd21"/>
                            </a:lnTo>
                            <a:lnTo>
                              <a:pt x="gd22" y="gd23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45A985"/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F2F2F2"/>
                        </a:solidFill>
                      </a:ln>
                    </wps:spPr>
                    <wps:txbx>
                      <w:txbxContent>
                        <w:p w:rsidR="00941382" w:rsidRDefault="00941382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  <w:p w:rsidR="00941382" w:rsidRDefault="00941382"/>
                      </w:txbxContent>
                    </wps:txbx>
                    <wps:bodyPr wrap="square" anchor="ctr" upright="1"/>
                  </wps:wsp>
                </a:graphicData>
              </a:graphic>
            </wp:anchor>
          </w:drawing>
        </mc:Choice>
        <mc:Fallback>
          <w:pict>
            <v:shape id="_x0000_s2050" o:spid="_x0000_s1026" style="position:absolute;left:0;text-align:left;margin-left:217.3pt;margin-top:8.7pt;width:74.25pt;height:19.8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" adj="-11796480,,5400" path="m5484,l,21600r16116,l21600,,5484,xe" fillcolor="#45a985" strokecolor="#f2f2f2" strokeweight="1pt">
              <v:fill focus="100%" type="gradient"/>
              <v:stroke joinstyle="miter"/>
              <v:formulas/>
              <v:path arrowok="t" o:extrusionok="f" o:connecttype="custom" textboxrect="1800,1800,19800,19800"/>
              <v:textbox>
                <w:txbxContent>
                  <w:p w:rsidR="00941382" w:rsidRDefault="00941382">
                    <w:pPr>
                      <w:jc w:val="center"/>
                      <w:rPr>
                        <w:color w:val="FFFFFF"/>
                      </w:rPr>
                    </w:pPr>
                  </w:p>
                  <w:p w:rsidR="00941382" w:rsidRDefault="00941382"/>
                </w:txbxContent>
              </v:textbox>
            </v:shape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382" w:rsidRDefault="0032227A">
    <w:pPr>
      <w:pStyle w:val="ad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180340</wp:posOffset>
              </wp:positionV>
              <wp:extent cx="6096000" cy="127635"/>
              <wp:effectExtent l="0" t="0" r="0" b="0"/>
              <wp:wrapNone/>
              <wp:docPr id="3" name="_x0000_s204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0960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z-index:524288;o:allowoverlap:true;o:allowincell:true;mso-position-horizontal-relative:text;margin-left:0.85pt;mso-position-horizontal:absolute;mso-position-vertical-relative:text;margin-top:14.20pt;mso-position-vertical:absolute;width:480.00pt;height:10.05pt;mso-wrap-distance-left:9.00pt;mso-wrap-distance-top:0.00pt;mso-wrap-distance-right:9.00pt;mso-wrap-distance-bottom:0.00pt;" stroked="f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27A" w:rsidRDefault="0032227A">
      <w:pPr>
        <w:spacing w:after="0" w:line="240" w:lineRule="auto"/>
      </w:pPr>
      <w:r>
        <w:separator/>
      </w:r>
    </w:p>
  </w:footnote>
  <w:footnote w:type="continuationSeparator" w:id="0">
    <w:p w:rsidR="0032227A" w:rsidRDefault="00322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382" w:rsidRDefault="0032227A">
    <w:pPr>
      <w:spacing w:after="0" w:line="276" w:lineRule="auto"/>
      <w:jc w:val="left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2" behindDoc="0" locked="0" layoutInCell="1" allowOverlap="1">
          <wp:simplePos x="0" y="0"/>
          <wp:positionH relativeFrom="column">
            <wp:posOffset>4069715</wp:posOffset>
          </wp:positionH>
          <wp:positionV relativeFrom="paragraph">
            <wp:posOffset>-7620</wp:posOffset>
          </wp:positionV>
          <wp:extent cx="2589530" cy="539115"/>
          <wp:effectExtent l="0" t="0" r="1270" b="0"/>
          <wp:wrapSquare wrapText="bothSides"/>
          <wp:docPr id="1" name="_x0000_s20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7861"/>
                  <a:stretch/>
                </pic:blipFill>
                <pic:spPr bwMode="auto">
                  <a:xfrm>
                    <a:off x="0" y="0"/>
                    <a:ext cx="258953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  <w:t>ООО «ЗАВКОМ-ИНЖИНИРИНГ»</w:t>
    </w:r>
  </w:p>
  <w:p w:rsidR="00941382" w:rsidRDefault="0032227A">
    <w:pPr>
      <w:spacing w:after="0" w:line="276" w:lineRule="auto"/>
      <w:jc w:val="left"/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</w:pPr>
    <w:proofErr w:type="spellStart"/>
    <w:r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  <w:t>Телефон</w:t>
    </w:r>
    <w:proofErr w:type="spellEnd"/>
    <w:r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  <w:t>: 8 800 555-06-09</w:t>
    </w:r>
  </w:p>
  <w:p w:rsidR="00941382" w:rsidRDefault="0032227A">
    <w:pPr>
      <w:spacing w:after="0" w:line="276" w:lineRule="auto"/>
      <w:jc w:val="left"/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</w:pPr>
    <w:proofErr w:type="spellStart"/>
    <w:r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  <w:t>E-mail</w:t>
    </w:r>
    <w:proofErr w:type="spellEnd"/>
    <w:r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  <w:t xml:space="preserve">: </w:t>
    </w:r>
    <w:hyperlink r:id="rId2" w:tooltip="mailto:office@zavkomepc.com" w:history="1">
      <w:r>
        <w:rPr>
          <w:rStyle w:val="af1"/>
          <w:rFonts w:ascii="Calibri" w:eastAsia="Roboto" w:hAnsi="Calibri" w:cs="Calibri"/>
          <w:b/>
          <w:color w:val="404040"/>
          <w:sz w:val="16"/>
          <w:szCs w:val="16"/>
          <w:lang w:val="de-DE" w:eastAsia="bg-BG"/>
        </w:rPr>
        <w:t>office@zavkomepc.com</w:t>
      </w:r>
    </w:hyperlink>
  </w:p>
  <w:p w:rsidR="00941382" w:rsidRDefault="0032227A">
    <w:pPr>
      <w:spacing w:after="0" w:line="276" w:lineRule="auto"/>
      <w:jc w:val="left"/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</w:pPr>
    <w:r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  <w:t xml:space="preserve">Web: </w:t>
    </w:r>
    <w:hyperlink r:id="rId3" w:tooltip="http://www.zavkomgroup.com" w:history="1">
      <w:r>
        <w:rPr>
          <w:rStyle w:val="af1"/>
          <w:rFonts w:ascii="Calibri" w:eastAsia="Roboto" w:hAnsi="Calibri" w:cs="Calibri"/>
          <w:b/>
          <w:sz w:val="16"/>
          <w:szCs w:val="16"/>
          <w:lang w:val="de-DE" w:eastAsia="bg-BG"/>
        </w:rPr>
        <w:t>www.zavkomgroup.com</w:t>
      </w:r>
    </w:hyperlink>
    <w:r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  <w:t xml:space="preserve"> </w:t>
    </w:r>
  </w:p>
  <w:p w:rsidR="00941382" w:rsidRDefault="0032227A">
    <w:pPr>
      <w:spacing w:after="0" w:line="276" w:lineRule="auto"/>
      <w:jc w:val="left"/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</w:pPr>
    <w:r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  <w:t xml:space="preserve">392000, </w:t>
    </w:r>
    <w:proofErr w:type="spellStart"/>
    <w:r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  <w:t>Россия</w:t>
    </w:r>
    <w:proofErr w:type="spellEnd"/>
    <w:r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  <w:t xml:space="preserve">, г. </w:t>
    </w:r>
    <w:proofErr w:type="spellStart"/>
    <w:r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  <w:t>Тамбов</w:t>
    </w:r>
    <w:proofErr w:type="spellEnd"/>
    <w:r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  <w:t xml:space="preserve">, </w:t>
    </w:r>
    <w:proofErr w:type="spellStart"/>
    <w:r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  <w:t>ул</w:t>
    </w:r>
    <w:proofErr w:type="spellEnd"/>
    <w:r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  <w:t xml:space="preserve">. </w:t>
    </w:r>
    <w:proofErr w:type="spellStart"/>
    <w:r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  <w:t>Советская</w:t>
    </w:r>
    <w:proofErr w:type="spellEnd"/>
    <w:r>
      <w:rPr>
        <w:rFonts w:ascii="Calibri" w:eastAsia="Roboto" w:hAnsi="Calibri" w:cs="Calibri"/>
        <w:b/>
        <w:color w:val="404040"/>
        <w:sz w:val="16"/>
        <w:szCs w:val="16"/>
        <w:lang w:eastAsia="bg-BG"/>
      </w:rPr>
      <w:t>,</w:t>
    </w:r>
    <w:r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  <w:t xml:space="preserve"> 51, </w:t>
    </w:r>
    <w:proofErr w:type="spellStart"/>
    <w:r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  <w:t>оф</w:t>
    </w:r>
    <w:proofErr w:type="spellEnd"/>
    <w:r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  <w:t>. 319</w:t>
    </w:r>
  </w:p>
  <w:p w:rsidR="00941382" w:rsidRDefault="00941382">
    <w:pPr>
      <w:spacing w:after="0" w:line="276" w:lineRule="auto"/>
      <w:jc w:val="left"/>
      <w:rPr>
        <w:rFonts w:ascii="Calibri" w:eastAsia="Roboto" w:hAnsi="Calibri" w:cs="Calibri"/>
        <w:b/>
        <w:color w:val="404040"/>
        <w:sz w:val="16"/>
        <w:szCs w:val="16"/>
        <w:lang w:val="de-DE" w:eastAsia="bg-BG"/>
      </w:rPr>
    </w:pPr>
  </w:p>
  <w:p w:rsidR="00941382" w:rsidRDefault="00941382">
    <w:pPr>
      <w:spacing w:after="0" w:line="240" w:lineRule="auto"/>
      <w:jc w:val="center"/>
      <w:rPr>
        <w:rFonts w:ascii="Calibri" w:hAnsi="Calibri" w:cs="Calibri"/>
        <w:b/>
        <w:color w:val="2E7058"/>
        <w:sz w:val="28"/>
        <w:szCs w:val="28"/>
      </w:rPr>
    </w:pPr>
  </w:p>
  <w:p w:rsidR="00941382" w:rsidRDefault="00941382">
    <w:pPr>
      <w:spacing w:after="0" w:line="276" w:lineRule="auto"/>
      <w:jc w:val="left"/>
      <w:rPr>
        <w:rFonts w:ascii="Calibri" w:eastAsia="Roboto" w:hAnsi="Calibri" w:cs="Calibri"/>
        <w:b/>
        <w:color w:val="404040"/>
        <w:sz w:val="16"/>
        <w:szCs w:val="16"/>
        <w:lang w:eastAsia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3479D"/>
    <w:multiLevelType w:val="hybridMultilevel"/>
    <w:tmpl w:val="2572DE72"/>
    <w:lvl w:ilvl="0" w:tplc="5226FA1E">
      <w:start w:val="5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/>
      </w:rPr>
    </w:lvl>
    <w:lvl w:ilvl="1" w:tplc="E9085D3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7CC63474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C4244226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03CAB73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60C4CF3C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B566ACB0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84C2768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0F6616B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">
    <w:nsid w:val="1E6303A9"/>
    <w:multiLevelType w:val="multilevel"/>
    <w:tmpl w:val="1A0CA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236D55B7"/>
    <w:multiLevelType w:val="hybridMultilevel"/>
    <w:tmpl w:val="16283DD0"/>
    <w:lvl w:ilvl="0" w:tplc="D9F65626">
      <w:start w:val="1"/>
      <w:numFmt w:val="decimal"/>
      <w:lvlText w:val="%1."/>
      <w:lvlJc w:val="left"/>
      <w:pPr>
        <w:ind w:left="720" w:hanging="360"/>
      </w:pPr>
    </w:lvl>
    <w:lvl w:ilvl="1" w:tplc="45FA0276">
      <w:start w:val="1"/>
      <w:numFmt w:val="lowerLetter"/>
      <w:lvlText w:val="%2."/>
      <w:lvlJc w:val="left"/>
      <w:pPr>
        <w:ind w:left="1440" w:hanging="360"/>
      </w:pPr>
    </w:lvl>
    <w:lvl w:ilvl="2" w:tplc="CDC6E36C">
      <w:start w:val="1"/>
      <w:numFmt w:val="lowerRoman"/>
      <w:lvlText w:val="%3."/>
      <w:lvlJc w:val="right"/>
      <w:pPr>
        <w:ind w:left="2160" w:hanging="180"/>
      </w:pPr>
    </w:lvl>
    <w:lvl w:ilvl="3" w:tplc="5798C516">
      <w:start w:val="1"/>
      <w:numFmt w:val="decimal"/>
      <w:lvlText w:val="%4."/>
      <w:lvlJc w:val="left"/>
      <w:pPr>
        <w:ind w:left="2880" w:hanging="360"/>
      </w:pPr>
    </w:lvl>
    <w:lvl w:ilvl="4" w:tplc="95C2A0D6">
      <w:start w:val="1"/>
      <w:numFmt w:val="lowerLetter"/>
      <w:lvlText w:val="%5."/>
      <w:lvlJc w:val="left"/>
      <w:pPr>
        <w:ind w:left="3600" w:hanging="360"/>
      </w:pPr>
    </w:lvl>
    <w:lvl w:ilvl="5" w:tplc="9F504E66">
      <w:start w:val="1"/>
      <w:numFmt w:val="lowerRoman"/>
      <w:lvlText w:val="%6."/>
      <w:lvlJc w:val="right"/>
      <w:pPr>
        <w:ind w:left="4320" w:hanging="180"/>
      </w:pPr>
    </w:lvl>
    <w:lvl w:ilvl="6" w:tplc="F69E8BD6">
      <w:start w:val="1"/>
      <w:numFmt w:val="decimal"/>
      <w:lvlText w:val="%7."/>
      <w:lvlJc w:val="left"/>
      <w:pPr>
        <w:ind w:left="5040" w:hanging="360"/>
      </w:pPr>
    </w:lvl>
    <w:lvl w:ilvl="7" w:tplc="F6FCEC10">
      <w:start w:val="1"/>
      <w:numFmt w:val="lowerLetter"/>
      <w:lvlText w:val="%8."/>
      <w:lvlJc w:val="left"/>
      <w:pPr>
        <w:ind w:left="5760" w:hanging="360"/>
      </w:pPr>
    </w:lvl>
    <w:lvl w:ilvl="8" w:tplc="C6740DE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423F5"/>
    <w:multiLevelType w:val="hybridMultilevel"/>
    <w:tmpl w:val="4BA20490"/>
    <w:lvl w:ilvl="0" w:tplc="4628DF18">
      <w:start w:val="1"/>
      <w:numFmt w:val="bullet"/>
      <w:suff w:val="space"/>
      <w:lvlText w:val="o"/>
      <w:lvlJc w:val="left"/>
      <w:pPr>
        <w:ind w:left="0" w:firstLine="0"/>
      </w:pPr>
      <w:rPr>
        <w:rFonts w:ascii="Courier New" w:hAnsi="Courier New"/>
      </w:rPr>
    </w:lvl>
    <w:lvl w:ilvl="1" w:tplc="2B4C6F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0D4F9D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2F455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B1C8C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CF072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4F0EC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4AAAF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DCF3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D557CC1"/>
    <w:multiLevelType w:val="hybridMultilevel"/>
    <w:tmpl w:val="79949622"/>
    <w:lvl w:ilvl="0" w:tplc="FEA0FADA">
      <w:start w:val="1"/>
      <w:numFmt w:val="decimal"/>
      <w:lvlText w:val="%1."/>
      <w:lvlJc w:val="left"/>
      <w:pPr>
        <w:ind w:left="1080" w:hanging="360"/>
      </w:pPr>
      <w:rPr>
        <w:rFonts w:eastAsia="Calibri"/>
        <w:sz w:val="28"/>
      </w:rPr>
    </w:lvl>
    <w:lvl w:ilvl="1" w:tplc="1FA6A0B0">
      <w:start w:val="1"/>
      <w:numFmt w:val="lowerLetter"/>
      <w:lvlText w:val="%2."/>
      <w:lvlJc w:val="left"/>
      <w:pPr>
        <w:ind w:left="1800" w:hanging="360"/>
      </w:pPr>
    </w:lvl>
    <w:lvl w:ilvl="2" w:tplc="FD6CB034">
      <w:start w:val="1"/>
      <w:numFmt w:val="lowerRoman"/>
      <w:lvlText w:val="%3."/>
      <w:lvlJc w:val="right"/>
      <w:pPr>
        <w:ind w:left="2520" w:hanging="180"/>
      </w:pPr>
    </w:lvl>
    <w:lvl w:ilvl="3" w:tplc="33826452">
      <w:start w:val="1"/>
      <w:numFmt w:val="decimal"/>
      <w:lvlText w:val="%4."/>
      <w:lvlJc w:val="left"/>
      <w:pPr>
        <w:ind w:left="3240" w:hanging="360"/>
      </w:pPr>
    </w:lvl>
    <w:lvl w:ilvl="4" w:tplc="20887F2A">
      <w:start w:val="1"/>
      <w:numFmt w:val="lowerLetter"/>
      <w:lvlText w:val="%5."/>
      <w:lvlJc w:val="left"/>
      <w:pPr>
        <w:ind w:left="3960" w:hanging="360"/>
      </w:pPr>
    </w:lvl>
    <w:lvl w:ilvl="5" w:tplc="033EBFD8">
      <w:start w:val="1"/>
      <w:numFmt w:val="lowerRoman"/>
      <w:lvlText w:val="%6."/>
      <w:lvlJc w:val="right"/>
      <w:pPr>
        <w:ind w:left="4680" w:hanging="180"/>
      </w:pPr>
    </w:lvl>
    <w:lvl w:ilvl="6" w:tplc="6A40AE06">
      <w:start w:val="1"/>
      <w:numFmt w:val="decimal"/>
      <w:lvlText w:val="%7."/>
      <w:lvlJc w:val="left"/>
      <w:pPr>
        <w:ind w:left="5400" w:hanging="360"/>
      </w:pPr>
    </w:lvl>
    <w:lvl w:ilvl="7" w:tplc="BD1E9F12">
      <w:start w:val="1"/>
      <w:numFmt w:val="lowerLetter"/>
      <w:lvlText w:val="%8."/>
      <w:lvlJc w:val="left"/>
      <w:pPr>
        <w:ind w:left="6120" w:hanging="360"/>
      </w:pPr>
    </w:lvl>
    <w:lvl w:ilvl="8" w:tplc="FB462FBE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3A7A2F"/>
    <w:multiLevelType w:val="hybridMultilevel"/>
    <w:tmpl w:val="75F46B9C"/>
    <w:lvl w:ilvl="0" w:tplc="9BE8A63E">
      <w:start w:val="1"/>
      <w:numFmt w:val="decimal"/>
      <w:lvlText w:val="%1."/>
      <w:lvlJc w:val="left"/>
      <w:pPr>
        <w:ind w:left="720" w:hanging="360"/>
      </w:pPr>
    </w:lvl>
    <w:lvl w:ilvl="1" w:tplc="2062C664">
      <w:start w:val="1"/>
      <w:numFmt w:val="lowerLetter"/>
      <w:lvlText w:val="%2."/>
      <w:lvlJc w:val="left"/>
      <w:pPr>
        <w:ind w:left="1440" w:hanging="360"/>
      </w:pPr>
    </w:lvl>
    <w:lvl w:ilvl="2" w:tplc="92DC7532">
      <w:start w:val="1"/>
      <w:numFmt w:val="lowerRoman"/>
      <w:lvlText w:val="%3."/>
      <w:lvlJc w:val="right"/>
      <w:pPr>
        <w:ind w:left="2160" w:hanging="180"/>
      </w:pPr>
    </w:lvl>
    <w:lvl w:ilvl="3" w:tplc="91F6F8CA">
      <w:start w:val="1"/>
      <w:numFmt w:val="decimal"/>
      <w:lvlText w:val="%4."/>
      <w:lvlJc w:val="left"/>
      <w:pPr>
        <w:ind w:left="2880" w:hanging="360"/>
      </w:pPr>
    </w:lvl>
    <w:lvl w:ilvl="4" w:tplc="1C88DCCA">
      <w:start w:val="1"/>
      <w:numFmt w:val="lowerLetter"/>
      <w:lvlText w:val="%5."/>
      <w:lvlJc w:val="left"/>
      <w:pPr>
        <w:ind w:left="3600" w:hanging="360"/>
      </w:pPr>
    </w:lvl>
    <w:lvl w:ilvl="5" w:tplc="EE7CA16E">
      <w:start w:val="1"/>
      <w:numFmt w:val="lowerRoman"/>
      <w:lvlText w:val="%6."/>
      <w:lvlJc w:val="right"/>
      <w:pPr>
        <w:ind w:left="4320" w:hanging="180"/>
      </w:pPr>
    </w:lvl>
    <w:lvl w:ilvl="6" w:tplc="7210745A">
      <w:start w:val="1"/>
      <w:numFmt w:val="decimal"/>
      <w:lvlText w:val="%7."/>
      <w:lvlJc w:val="left"/>
      <w:pPr>
        <w:ind w:left="5040" w:hanging="360"/>
      </w:pPr>
    </w:lvl>
    <w:lvl w:ilvl="7" w:tplc="22F2159C">
      <w:start w:val="1"/>
      <w:numFmt w:val="lowerLetter"/>
      <w:lvlText w:val="%8."/>
      <w:lvlJc w:val="left"/>
      <w:pPr>
        <w:ind w:left="5760" w:hanging="360"/>
      </w:pPr>
    </w:lvl>
    <w:lvl w:ilvl="8" w:tplc="66A4FC4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604B9"/>
    <w:multiLevelType w:val="hybridMultilevel"/>
    <w:tmpl w:val="D0D299BE"/>
    <w:lvl w:ilvl="0" w:tplc="920429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64624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A7287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3D0B8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516C1F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E90E1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40A0CD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BEC6F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7C0BA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77F83745"/>
    <w:multiLevelType w:val="hybridMultilevel"/>
    <w:tmpl w:val="0C3CA27E"/>
    <w:lvl w:ilvl="0" w:tplc="577C92E2">
      <w:start w:val="1"/>
      <w:numFmt w:val="decimal"/>
      <w:lvlText w:val="%1."/>
      <w:lvlJc w:val="left"/>
      <w:pPr>
        <w:ind w:left="720" w:hanging="360"/>
      </w:pPr>
    </w:lvl>
    <w:lvl w:ilvl="1" w:tplc="95FC53BC">
      <w:start w:val="1"/>
      <w:numFmt w:val="lowerLetter"/>
      <w:lvlText w:val="%2."/>
      <w:lvlJc w:val="left"/>
      <w:pPr>
        <w:ind w:left="1440" w:hanging="360"/>
      </w:pPr>
    </w:lvl>
    <w:lvl w:ilvl="2" w:tplc="A5AADAB6">
      <w:start w:val="1"/>
      <w:numFmt w:val="lowerRoman"/>
      <w:lvlText w:val="%3."/>
      <w:lvlJc w:val="right"/>
      <w:pPr>
        <w:ind w:left="2160" w:hanging="180"/>
      </w:pPr>
    </w:lvl>
    <w:lvl w:ilvl="3" w:tplc="1A6AB576">
      <w:start w:val="1"/>
      <w:numFmt w:val="decimal"/>
      <w:lvlText w:val="%4."/>
      <w:lvlJc w:val="left"/>
      <w:pPr>
        <w:ind w:left="2880" w:hanging="360"/>
      </w:pPr>
    </w:lvl>
    <w:lvl w:ilvl="4" w:tplc="E668ACA6">
      <w:start w:val="1"/>
      <w:numFmt w:val="lowerLetter"/>
      <w:lvlText w:val="%5."/>
      <w:lvlJc w:val="left"/>
      <w:pPr>
        <w:ind w:left="3600" w:hanging="360"/>
      </w:pPr>
    </w:lvl>
    <w:lvl w:ilvl="5" w:tplc="FB3CEDCA">
      <w:start w:val="1"/>
      <w:numFmt w:val="lowerRoman"/>
      <w:lvlText w:val="%6."/>
      <w:lvlJc w:val="right"/>
      <w:pPr>
        <w:ind w:left="4320" w:hanging="180"/>
      </w:pPr>
    </w:lvl>
    <w:lvl w:ilvl="6" w:tplc="FAC2893A">
      <w:start w:val="1"/>
      <w:numFmt w:val="decimal"/>
      <w:lvlText w:val="%7."/>
      <w:lvlJc w:val="left"/>
      <w:pPr>
        <w:ind w:left="5040" w:hanging="360"/>
      </w:pPr>
    </w:lvl>
    <w:lvl w:ilvl="7" w:tplc="020AB586">
      <w:start w:val="1"/>
      <w:numFmt w:val="lowerLetter"/>
      <w:lvlText w:val="%8."/>
      <w:lvlJc w:val="left"/>
      <w:pPr>
        <w:ind w:left="5760" w:hanging="360"/>
      </w:pPr>
    </w:lvl>
    <w:lvl w:ilvl="8" w:tplc="88B2A00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535BA"/>
    <w:multiLevelType w:val="hybridMultilevel"/>
    <w:tmpl w:val="A02E7F68"/>
    <w:lvl w:ilvl="0" w:tplc="439AB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11651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C1677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826EB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A142F0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8C083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4EBABC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4D4AD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B9A22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82"/>
    <w:rsid w:val="0032227A"/>
    <w:rsid w:val="00941382"/>
    <w:rsid w:val="00B13E7E"/>
    <w:rsid w:val="00B8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218D6-ECBF-47FC-8CB0-4B5A1B0A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288" w:lineRule="auto"/>
      <w:jc w:val="both"/>
    </w:pPr>
    <w:rPr>
      <w:rFonts w:ascii="Arial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eastAsia="MS Gothic"/>
      <w:b/>
      <w:bCs/>
      <w:color w:val="000000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  <w:jc w:val="left"/>
    </w:pPr>
    <w:rPr>
      <w:rFonts w:eastAsia="Times New Roman"/>
      <w:sz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/>
    </w:pPr>
    <w:rPr>
      <w:sz w:val="22"/>
      <w:szCs w:val="20"/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/>
    </w:pPr>
    <w:rPr>
      <w:sz w:val="22"/>
      <w:szCs w:val="20"/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Arial" w:eastAsia="MS Gothic" w:hAnsi="Arial" w:cs="Times New Roman"/>
      <w:b/>
      <w:bCs/>
      <w:color w:val="000000"/>
      <w:sz w:val="32"/>
      <w:szCs w:val="32"/>
    </w:rPr>
  </w:style>
  <w:style w:type="character" w:customStyle="1" w:styleId="ac">
    <w:name w:val="Верхний колонтитул Знак"/>
    <w:link w:val="ab"/>
    <w:uiPriority w:val="99"/>
    <w:rPr>
      <w:rFonts w:ascii="Arial" w:hAnsi="Arial"/>
      <w:sz w:val="22"/>
    </w:rPr>
  </w:style>
  <w:style w:type="character" w:customStyle="1" w:styleId="ae">
    <w:name w:val="Нижний колонтитул Знак"/>
    <w:link w:val="ad"/>
    <w:uiPriority w:val="99"/>
    <w:rPr>
      <w:rFonts w:ascii="Arial" w:hAnsi="Arial"/>
      <w:sz w:val="22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/>
    </w:pPr>
    <w:rPr>
      <w:rFonts w:ascii="Lucida Grande CY" w:hAnsi="Lucida Grande CY"/>
      <w:sz w:val="18"/>
      <w:szCs w:val="18"/>
      <w:lang w:val="en-US" w:eastAsia="en-US"/>
    </w:rPr>
  </w:style>
  <w:style w:type="character" w:customStyle="1" w:styleId="afb">
    <w:name w:val="Текст выноски Знак"/>
    <w:link w:val="afa"/>
    <w:uiPriority w:val="99"/>
    <w:semiHidden/>
    <w:rPr>
      <w:rFonts w:ascii="Lucida Grande CY" w:hAnsi="Lucida Grande CY" w:cs="Lucida Grande CY"/>
      <w:sz w:val="18"/>
      <w:szCs w:val="18"/>
    </w:rPr>
  </w:style>
  <w:style w:type="character" w:styleId="afc">
    <w:name w:val="page number"/>
    <w:basedOn w:val="a0"/>
    <w:uiPriority w:val="99"/>
    <w:semiHidden/>
    <w:unhideWhenUsed/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  <w:jc w:val="left"/>
    </w:pPr>
    <w:rPr>
      <w:rFonts w:ascii="Calibri" w:eastAsia="Times New Roman" w:hAnsi="Calibri" w:cs="Calibri"/>
      <w:sz w:val="22"/>
      <w:szCs w:val="22"/>
      <w:lang w:val="en-US" w:eastAsia="en-US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customStyle="1" w:styleId="13">
    <w:name w:val="Обычный1"/>
    <w:pPr>
      <w:widowControl w:val="0"/>
      <w:spacing w:line="100" w:lineRule="atLeast"/>
    </w:pPr>
    <w:rPr>
      <w:rFonts w:ascii="Arial" w:eastAsia="Arial Unicode MS" w:hAnsi="Arial" w:cs="Tahoma"/>
      <w:sz w:val="24"/>
      <w:szCs w:val="24"/>
      <w:lang w:eastAsia="ar-SA"/>
    </w:rPr>
  </w:style>
  <w:style w:type="character" w:customStyle="1" w:styleId="user-accountname">
    <w:name w:val="user-account__name"/>
  </w:style>
  <w:style w:type="character" w:customStyle="1" w:styleId="wmi-callto">
    <w:name w:val="wmi-callto"/>
  </w:style>
  <w:style w:type="paragraph" w:customStyle="1" w:styleId="contacts-phone">
    <w:name w:val="contacts-phone"/>
    <w:basedOn w:val="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customStyle="1" w:styleId="contacts-mail">
    <w:name w:val="contacts-mail"/>
    <w:basedOn w:val="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customStyle="1" w:styleId="contact-adress">
    <w:name w:val="contact-adress"/>
    <w:basedOn w:val="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fe">
    <w:name w:val="FollowedHyperlink"/>
    <w:uiPriority w:val="99"/>
    <w:semiHidden/>
    <w:unhideWhenUsed/>
    <w:rPr>
      <w:color w:val="954F72"/>
      <w:u w:val="single"/>
    </w:rPr>
  </w:style>
  <w:style w:type="character" w:styleId="HTML">
    <w:name w:val="HTML Cite"/>
    <w:uiPriority w:val="99"/>
    <w:semiHidden/>
    <w:unhideWhenUsed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zavkomep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vkomgroup.com" TargetMode="External"/><Relationship Id="rId2" Type="http://schemas.openxmlformats.org/officeDocument/2006/relationships/hyperlink" Target="mailto:office@zavkomepc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Девицына Мария Юрьевна</cp:lastModifiedBy>
  <cp:revision>5</cp:revision>
  <dcterms:created xsi:type="dcterms:W3CDTF">2024-08-02T06:15:00Z</dcterms:created>
  <dcterms:modified xsi:type="dcterms:W3CDTF">2025-01-10T06:32:00Z</dcterms:modified>
  <cp:version>917504</cp:version>
</cp:coreProperties>
</file>